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CC59A7" w:rsidP="00CC59A7" w:rsidRDefault="0009620A" w14:paraId="30C3DCB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 xml:space="preserve">   </w:t>
      </w:r>
      <w:bookmarkStart w:name="_Hlk53865729" w:id="0"/>
      <w:r w:rsidR="00CC59A7"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ab/>
      </w:r>
      <w:r w:rsidRPr="00E960BB" w:rsidR="00CC59A7">
        <w:rPr>
          <w:rFonts w:ascii="Corbel" w:hAnsi="Corbel"/>
          <w:bCs/>
          <w:i/>
        </w:rPr>
        <w:t>Załącznik nr 1.5 do Zarządzenia Rektora UR  nr 12/2019</w:t>
      </w:r>
    </w:p>
    <w:p w:rsidRPr="009C54AE" w:rsidR="00CC59A7" w:rsidP="00CC59A7" w:rsidRDefault="00CC59A7" w14:paraId="30C3DC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CC59A7" w:rsidP="00CC59A7" w:rsidRDefault="00CC59A7" w14:paraId="30C3DCB2" w14:textId="0A2738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C0BF6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DC0BF6">
        <w:rPr>
          <w:rFonts w:ascii="Corbel" w:hAnsi="Corbel"/>
          <w:i/>
          <w:smallCaps/>
          <w:sz w:val="24"/>
          <w:szCs w:val="24"/>
        </w:rPr>
        <w:t>2</w:t>
      </w:r>
    </w:p>
    <w:p w:rsidR="00CC59A7" w:rsidP="00CC59A7" w:rsidRDefault="00CC59A7" w14:paraId="30C3DCB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CC59A7" w:rsidP="00CC59A7" w:rsidRDefault="00CC59A7" w14:paraId="30C3DCB4" w14:textId="7883386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</w:t>
      </w:r>
      <w:r w:rsidR="00DC0BF6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DC0BF6">
        <w:rPr>
          <w:rFonts w:ascii="Corbel" w:hAnsi="Corbel"/>
          <w:sz w:val="20"/>
          <w:szCs w:val="20"/>
        </w:rPr>
        <w:t>0</w:t>
      </w:r>
      <w:bookmarkStart w:name="_GoBack" w:id="1"/>
      <w:bookmarkEnd w:id="1"/>
    </w:p>
    <w:p w:rsidRPr="009C54AE" w:rsidR="00CC59A7" w:rsidP="00CC59A7" w:rsidRDefault="00CC59A7" w14:paraId="30C3DC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CC59A7" w:rsidP="00CC59A7" w:rsidRDefault="00CC59A7" w14:paraId="30C3DCB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CC59A7" w:rsidTr="006162ED" w14:paraId="30C3DCB9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Prawa człowieka i ich ochrona</w:t>
            </w:r>
          </w:p>
        </w:tc>
      </w:tr>
      <w:tr w:rsidRPr="009C54AE" w:rsidR="00CC59A7" w:rsidTr="006162ED" w14:paraId="30C3DCBC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BW07</w:t>
            </w:r>
          </w:p>
        </w:tc>
      </w:tr>
      <w:tr w:rsidRPr="009C54AE" w:rsidR="00CC59A7" w:rsidTr="006162ED" w14:paraId="30C3DCBF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CC59A7" w:rsidTr="006162ED" w14:paraId="30C3DCC2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D26A7E" w14:paraId="30C3DCC1" w14:textId="7A6A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CC59A7" w:rsidTr="006162ED" w14:paraId="30C3DCC5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CC59A7" w:rsidTr="006162ED" w14:paraId="30C3DCC8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CC59A7" w:rsidTr="006162ED" w14:paraId="30C3DCCB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CC59A7" w:rsidTr="006162ED" w14:paraId="30C3DCCE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CC59A7" w:rsidTr="006162ED" w14:paraId="30C3DCD1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CF" w14:textId="46CC79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DA2BD6" w14:paraId="30C3DCD0" w14:textId="038DE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Pr="009C54AE" w:rsidR="00CC59A7" w:rsidTr="006162ED" w14:paraId="30C3DCD4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CC59A7" w:rsidTr="006162ED" w14:paraId="30C3DCD7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CC59A7" w:rsidTr="006162ED" w14:paraId="30C3DCDA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C59A7" w:rsidP="006162ED" w:rsidRDefault="00CC59A7" w14:paraId="30C3DC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Pr="009C54AE" w:rsidR="00CC59A7" w:rsidTr="006162ED" w14:paraId="30C3DCDF" w14:textId="77777777">
        <w:tc>
          <w:tcPr>
            <w:tcW w:w="2694" w:type="dxa"/>
            <w:vAlign w:val="center"/>
          </w:tcPr>
          <w:p w:rsidRPr="009C54AE" w:rsidR="00CC59A7" w:rsidP="006162ED" w:rsidRDefault="00CC59A7" w14:paraId="30C3DC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9A7" w:rsidP="006162ED" w:rsidRDefault="00CC59A7" w14:paraId="30C3DC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Pisuliński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UR, </w:t>
            </w:r>
          </w:p>
          <w:p w:rsidR="00CC59A7" w:rsidP="006162ED" w:rsidRDefault="00CC59A7" w14:paraId="30C3DC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  <w:p w:rsidRPr="009C54AE" w:rsidR="00CC59A7" w:rsidP="006162ED" w:rsidRDefault="00CC59A7" w14:paraId="30C3DC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CC59A7" w:rsidP="00CC59A7" w:rsidRDefault="00CC59A7" w14:paraId="30C3DCE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CC59A7" w:rsidP="00CC59A7" w:rsidRDefault="00CC59A7" w14:paraId="30C3DC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CC59A7" w:rsidP="00CC59A7" w:rsidRDefault="00CC59A7" w14:paraId="30C3DCE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CC59A7" w:rsidP="00CC59A7" w:rsidRDefault="00CC59A7" w14:paraId="30C3DC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CC59A7" w:rsidTr="006162ED" w14:paraId="30C3DCE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C59A7" w:rsidP="006162ED" w:rsidRDefault="00CC59A7" w14:paraId="30C3DC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C59A7" w:rsidP="006162ED" w:rsidRDefault="00CC59A7" w14:paraId="30C3DC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CC59A7" w:rsidP="006162ED" w:rsidRDefault="00CC59A7" w14:paraId="30C3DC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C59A7" w:rsidTr="006162ED" w14:paraId="30C3DCFA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CC59A7" w:rsidP="006162ED" w:rsidRDefault="00CC59A7" w14:paraId="30C3DC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C59A7" w:rsidP="006162ED" w:rsidRDefault="00CC59A7" w14:paraId="30C3DC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CC59A7" w:rsidP="00CC59A7" w:rsidRDefault="00CC59A7" w14:paraId="30C3DCF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CC59A7" w:rsidP="00CC59A7" w:rsidRDefault="00CC59A7" w14:paraId="30C3DCF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CC59A7" w:rsidP="00CC59A7" w:rsidRDefault="00CC59A7" w14:paraId="30C3DCF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CC59A7" w:rsidP="00CC59A7" w:rsidRDefault="00CC59A7" w14:paraId="30C3DCF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CC59A7" w:rsidP="00CC59A7" w:rsidRDefault="00CC59A7" w14:paraId="30C3DCF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CC59A7" w:rsidP="00CC59A7" w:rsidRDefault="00CC59A7" w14:paraId="30C3DD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CC59A7" w:rsidP="00CC59A7" w:rsidRDefault="00CC59A7" w14:paraId="30C3DD0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C59A7" w:rsidP="00CC59A7" w:rsidRDefault="00CC59A7" w14:paraId="30C3DD0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CC59A7" w:rsidP="00CC59A7" w:rsidRDefault="00CC59A7" w14:paraId="30C3DD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P="00CC59A7" w:rsidRDefault="00CC59A7" w14:paraId="30C3DD0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C59A7" w:rsidP="00CC59A7" w:rsidRDefault="00CC59A7" w14:paraId="30C3DD0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CC59A7" w:rsidTr="062F3D66" w14:paraId="30C3DD0B" w14:textId="77777777">
        <w:tc>
          <w:tcPr>
            <w:tcW w:w="9670" w:type="dxa"/>
            <w:tcMar/>
          </w:tcPr>
          <w:p w:rsidRPr="009C54AE" w:rsidR="00CC59A7" w:rsidP="062F3D66" w:rsidRDefault="00CC59A7" w14:paraId="30C3DD09" w14:textId="2EA76EAB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Ogólna wiedza na temat naruszeń praw człowieka we współczesnym świecie</w:t>
            </w:r>
            <w:r w:rsidRPr="062F3D66" w:rsidR="7CF5994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CC59A7" w:rsidP="006162ED" w:rsidRDefault="00CC59A7" w14:paraId="30C3DD0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CC59A7" w:rsidP="00CC59A7" w:rsidRDefault="00CC59A7" w14:paraId="30C3DD0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CC59A7" w:rsidP="00CC59A7" w:rsidRDefault="00CC59A7" w14:paraId="30C3DD0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CC59A7" w:rsidP="00CC59A7" w:rsidRDefault="00CC59A7" w14:paraId="30C3DD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C59A7" w:rsidP="00CC59A7" w:rsidRDefault="00CC59A7" w14:paraId="30C3DD0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CC59A7" w:rsidP="00CC59A7" w:rsidRDefault="00CC59A7" w14:paraId="30C3DD1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CC59A7" w:rsidTr="062F3D66" w14:paraId="30C3DD13" w14:textId="77777777">
        <w:tc>
          <w:tcPr>
            <w:tcW w:w="851" w:type="dxa"/>
            <w:tcMar/>
            <w:vAlign w:val="center"/>
          </w:tcPr>
          <w:p w:rsidRPr="009C54AE" w:rsidR="00CC59A7" w:rsidP="006162ED" w:rsidRDefault="00CC59A7" w14:paraId="30C3DD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CC59A7" w:rsidP="006162ED" w:rsidRDefault="00CC59A7" w14:paraId="30C3DD12" w14:textId="696386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62F3D66" w:rsidR="00CC59A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z problematyką praw człowieka na poziomie krajowym </w:t>
            </w:r>
            <w:r>
              <w:br/>
            </w:r>
            <w:r w:rsidRPr="062F3D66" w:rsidR="00CC59A7">
              <w:rPr>
                <w:rFonts w:ascii="Corbel" w:hAnsi="Corbel"/>
                <w:b w:val="0"/>
                <w:bCs w:val="0"/>
                <w:sz w:val="24"/>
                <w:szCs w:val="24"/>
              </w:rPr>
              <w:t>i międzynarodowym</w:t>
            </w:r>
            <w:r w:rsidRPr="062F3D66" w:rsidR="0122FBD8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CC59A7" w:rsidTr="062F3D66" w14:paraId="30C3DD16" w14:textId="77777777">
        <w:tc>
          <w:tcPr>
            <w:tcW w:w="851" w:type="dxa"/>
            <w:tcMar/>
            <w:vAlign w:val="center"/>
          </w:tcPr>
          <w:p w:rsidRPr="009C54AE" w:rsidR="00CC59A7" w:rsidP="006162ED" w:rsidRDefault="00CC59A7" w14:paraId="30C3DD1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CC59A7" w:rsidP="006162ED" w:rsidRDefault="00CC59A7" w14:paraId="30C3DD1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systemów praw człowieka.</w:t>
            </w:r>
          </w:p>
        </w:tc>
      </w:tr>
      <w:tr w:rsidRPr="009C54AE" w:rsidR="00CC59A7" w:rsidTr="062F3D66" w14:paraId="30C3DD19" w14:textId="77777777">
        <w:tc>
          <w:tcPr>
            <w:tcW w:w="851" w:type="dxa"/>
            <w:tcMar/>
            <w:vAlign w:val="center"/>
          </w:tcPr>
          <w:p w:rsidRPr="009C54AE" w:rsidR="00CC59A7" w:rsidP="006162ED" w:rsidRDefault="00CC59A7" w14:paraId="30C3DD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9C54AE" w:rsidR="00CC59A7" w:rsidP="006162ED" w:rsidRDefault="00CC59A7" w14:paraId="30C3DD1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przypadków praw człowieka.</w:t>
            </w:r>
          </w:p>
        </w:tc>
      </w:tr>
    </w:tbl>
    <w:p w:rsidRPr="009C54AE" w:rsidR="00CC59A7" w:rsidP="00CC59A7" w:rsidRDefault="00CC59A7" w14:paraId="30C3DD1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CC59A7" w:rsidP="00CC59A7" w:rsidRDefault="00CC59A7" w14:paraId="30C3DD1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CC59A7" w:rsidP="00CC59A7" w:rsidRDefault="00CC59A7" w14:paraId="30C3DD1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CC59A7" w:rsidTr="006162ED" w14:paraId="30C3DD20" w14:textId="77777777">
        <w:tc>
          <w:tcPr>
            <w:tcW w:w="1678" w:type="dxa"/>
            <w:vAlign w:val="center"/>
          </w:tcPr>
          <w:p w:rsidRPr="009C54AE" w:rsidR="00CC59A7" w:rsidP="006162ED" w:rsidRDefault="00CC59A7" w14:paraId="30C3DD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Pr="009C54AE" w:rsidR="00CC59A7" w:rsidP="006162ED" w:rsidRDefault="00CC59A7" w14:paraId="30C3D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CC59A7" w:rsidP="006162ED" w:rsidRDefault="00CC59A7" w14:paraId="30C3DD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C59A7" w:rsidTr="006162ED" w14:paraId="30C3DD24" w14:textId="77777777">
        <w:tc>
          <w:tcPr>
            <w:tcW w:w="1678" w:type="dxa"/>
          </w:tcPr>
          <w:p w:rsidRPr="009C54AE" w:rsidR="00CC59A7" w:rsidP="006162ED" w:rsidRDefault="00CC59A7" w14:paraId="30C3DD21" w14:textId="4ACCB1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:rsidRPr="009C54AE" w:rsidR="00CC59A7" w:rsidP="006162ED" w:rsidRDefault="002821E1" w14:paraId="30C3DD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Absolwent zna i rozumie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międzynarodow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i krajow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system ochrony praw człowieka, ze szczególnym uwzględnieniem regulacji prawnych oraz instytucji</w:t>
            </w:r>
          </w:p>
        </w:tc>
        <w:tc>
          <w:tcPr>
            <w:tcW w:w="1865" w:type="dxa"/>
          </w:tcPr>
          <w:p w:rsidRPr="009C54AE" w:rsidR="00CC59A7" w:rsidP="006162ED" w:rsidRDefault="002821E1" w14:paraId="30C3D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W08</w:t>
            </w:r>
          </w:p>
        </w:tc>
      </w:tr>
      <w:tr w:rsidRPr="009C54AE" w:rsidR="00CC59A7" w:rsidTr="006162ED" w14:paraId="30C3DD28" w14:textId="77777777">
        <w:tc>
          <w:tcPr>
            <w:tcW w:w="1678" w:type="dxa"/>
          </w:tcPr>
          <w:p w:rsidRPr="009C54AE" w:rsidR="00CC59A7" w:rsidP="006162ED" w:rsidRDefault="00CC59A7" w14:paraId="30C3DD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Pr="009C54AE" w:rsidR="00CC59A7" w:rsidP="006162ED" w:rsidRDefault="002821E1" w14:paraId="30C3DD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absolwent zna i rozumie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genezę, źródła i koncepcje 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Pr="002303DA" w:rsidR="00CC59A7">
              <w:rPr>
                <w:rFonts w:ascii="Corbel" w:hAnsi="Corbel"/>
                <w:b w:val="0"/>
                <w:szCs w:val="24"/>
              </w:rPr>
              <w:t>praw człowieka</w:t>
            </w:r>
          </w:p>
        </w:tc>
        <w:tc>
          <w:tcPr>
            <w:tcW w:w="1865" w:type="dxa"/>
          </w:tcPr>
          <w:p w:rsidRPr="009C54AE" w:rsidR="00CC59A7" w:rsidP="006162ED" w:rsidRDefault="002821E1" w14:paraId="30C3DD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W05</w:t>
            </w:r>
          </w:p>
        </w:tc>
      </w:tr>
      <w:tr w:rsidRPr="009C54AE" w:rsidR="00CC59A7" w:rsidTr="006162ED" w14:paraId="30C3DD2D" w14:textId="77777777">
        <w:tc>
          <w:tcPr>
            <w:tcW w:w="1678" w:type="dxa"/>
          </w:tcPr>
          <w:p w:rsidRPr="009C54AE" w:rsidR="00CC59A7" w:rsidP="006162ED" w:rsidRDefault="00CC59A7" w14:paraId="30C3DD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:rsidRPr="009C54AE" w:rsidR="00CC59A7" w:rsidP="006162ED" w:rsidRDefault="002821E1" w14:paraId="30C3DD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Absolwent potrafi 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analiz</w:t>
            </w:r>
            <w:r>
              <w:rPr>
                <w:rFonts w:ascii="Corbel" w:hAnsi="Corbel"/>
                <w:b w:val="0"/>
                <w:szCs w:val="24"/>
              </w:rPr>
              <w:t>ować</w:t>
            </w:r>
            <w:r w:rsidRPr="002303DA" w:rsidR="00CC59A7">
              <w:rPr>
                <w:rFonts w:ascii="Corbel" w:hAnsi="Corbel"/>
                <w:b w:val="0"/>
                <w:szCs w:val="24"/>
              </w:rPr>
              <w:t xml:space="preserve"> przypadki łamania praw człowieka w Polsce i na świecie</w:t>
            </w:r>
          </w:p>
        </w:tc>
        <w:tc>
          <w:tcPr>
            <w:tcW w:w="1865" w:type="dxa"/>
          </w:tcPr>
          <w:p w:rsidRPr="002303DA" w:rsidR="00CC59A7" w:rsidP="006162ED" w:rsidRDefault="002821E1" w14:paraId="30C3DD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U04</w:t>
            </w:r>
          </w:p>
          <w:p w:rsidRPr="009C54AE" w:rsidR="00CC59A7" w:rsidP="006162ED" w:rsidRDefault="002821E1" w14:paraId="30C3DD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U05</w:t>
            </w:r>
          </w:p>
        </w:tc>
      </w:tr>
      <w:tr w:rsidRPr="009C54AE" w:rsidR="00CC59A7" w:rsidTr="006162ED" w14:paraId="30C3DD31" w14:textId="77777777">
        <w:tc>
          <w:tcPr>
            <w:tcW w:w="1678" w:type="dxa"/>
          </w:tcPr>
          <w:p w:rsidRPr="009C54AE" w:rsidR="00CC59A7" w:rsidP="006162ED" w:rsidRDefault="00CC59A7" w14:paraId="30C3D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:rsidRPr="009C54AE" w:rsidR="00CC59A7" w:rsidP="006162ED" w:rsidRDefault="002821E1" w14:paraId="30C3DD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Absolwent 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potrafi wskazać relacje pomiędzy prawami człowieka a etyką w polityce</w:t>
            </w:r>
          </w:p>
        </w:tc>
        <w:tc>
          <w:tcPr>
            <w:tcW w:w="1865" w:type="dxa"/>
          </w:tcPr>
          <w:p w:rsidRPr="00686AEF" w:rsidR="00CC59A7" w:rsidP="006162ED" w:rsidRDefault="000A06EE" w14:paraId="30C3DD30" w14:textId="56D3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K-U14</w:t>
            </w:r>
          </w:p>
        </w:tc>
      </w:tr>
      <w:tr w:rsidRPr="009C54AE" w:rsidR="00CC59A7" w:rsidTr="006162ED" w14:paraId="30C3DD36" w14:textId="77777777">
        <w:tc>
          <w:tcPr>
            <w:tcW w:w="1678" w:type="dxa"/>
          </w:tcPr>
          <w:p w:rsidRPr="009C54AE" w:rsidR="00CC59A7" w:rsidP="006162ED" w:rsidRDefault="00CC59A7" w14:paraId="30C3DD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:rsidRPr="009C54AE" w:rsidR="00CC59A7" w:rsidP="006162ED" w:rsidRDefault="002821E1" w14:paraId="30C3DD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Absolwent jest gotów do 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podejmowania działań na rzecz jednostek, których nawet najbardziej podstawowe prawa nie są przestrzegane</w:t>
            </w:r>
          </w:p>
        </w:tc>
        <w:tc>
          <w:tcPr>
            <w:tcW w:w="1865" w:type="dxa"/>
          </w:tcPr>
          <w:p w:rsidRPr="002303DA" w:rsidR="00CC59A7" w:rsidP="006162ED" w:rsidRDefault="002821E1" w14:paraId="30C3DD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K02</w:t>
            </w:r>
          </w:p>
          <w:p w:rsidRPr="009C54AE" w:rsidR="00CC59A7" w:rsidP="006162ED" w:rsidRDefault="002821E1" w14:paraId="30C3DD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2303DA" w:rsidR="00CC59A7">
              <w:rPr>
                <w:rFonts w:ascii="Corbel" w:hAnsi="Corbel"/>
                <w:b w:val="0"/>
                <w:szCs w:val="24"/>
              </w:rPr>
              <w:t>K08</w:t>
            </w:r>
          </w:p>
        </w:tc>
      </w:tr>
    </w:tbl>
    <w:p w:rsidRPr="009C54AE" w:rsidR="00CC59A7" w:rsidP="00CC59A7" w:rsidRDefault="00CC59A7" w14:paraId="30C3DD3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C59A7" w:rsidP="00CC59A7" w:rsidRDefault="00CC59A7" w14:paraId="30C3DD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CC59A7" w:rsidP="00CC59A7" w:rsidRDefault="00CC59A7" w14:paraId="30C3DD3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CC59A7" w:rsidP="00CC59A7" w:rsidRDefault="00CC59A7" w14:paraId="30C3DD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C59A7" w:rsidTr="006162ED" w14:paraId="30C3DD3C" w14:textId="77777777">
        <w:tc>
          <w:tcPr>
            <w:tcW w:w="9639" w:type="dxa"/>
          </w:tcPr>
          <w:p w:rsidRPr="009C54AE" w:rsidR="00CC59A7" w:rsidP="006162ED" w:rsidRDefault="00CC59A7" w14:paraId="30C3DD3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C59A7" w:rsidTr="006162ED" w14:paraId="30C3DD3E" w14:textId="77777777">
        <w:tc>
          <w:tcPr>
            <w:tcW w:w="9639" w:type="dxa"/>
          </w:tcPr>
          <w:p w:rsidRPr="009C54AE" w:rsidR="00CC59A7" w:rsidP="006162ED" w:rsidRDefault="00CC59A7" w14:paraId="30C3DD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Dzieje i charakter praw człowieka</w:t>
            </w:r>
          </w:p>
        </w:tc>
      </w:tr>
      <w:tr w:rsidRPr="009C54AE" w:rsidR="00CC59A7" w:rsidTr="006162ED" w14:paraId="30C3DD40" w14:textId="77777777">
        <w:tc>
          <w:tcPr>
            <w:tcW w:w="9639" w:type="dxa"/>
          </w:tcPr>
          <w:p w:rsidRPr="009C54AE" w:rsidR="00CC59A7" w:rsidP="006162ED" w:rsidRDefault="00CC59A7" w14:paraId="30C3DD3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Pr="009C54AE" w:rsidR="00CC59A7" w:rsidTr="006162ED" w14:paraId="30C3DD42" w14:textId="77777777">
        <w:tc>
          <w:tcPr>
            <w:tcW w:w="9639" w:type="dxa"/>
          </w:tcPr>
          <w:p w:rsidRPr="009C54AE" w:rsidR="00CC59A7" w:rsidP="006162ED" w:rsidRDefault="00CC59A7" w14:paraId="30C3DD4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Pr="009C54AE" w:rsidR="00CC59A7" w:rsidTr="006162ED" w14:paraId="30C3DD44" w14:textId="77777777">
        <w:tc>
          <w:tcPr>
            <w:tcW w:w="9639" w:type="dxa"/>
          </w:tcPr>
          <w:p w:rsidR="00CC59A7" w:rsidP="006162ED" w:rsidRDefault="00CC59A7" w14:paraId="30C3DD4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ochrony praw człowieka</w:t>
            </w:r>
          </w:p>
        </w:tc>
      </w:tr>
      <w:tr w:rsidRPr="009C54AE" w:rsidR="00CC59A7" w:rsidTr="006162ED" w14:paraId="30C3DD46" w14:textId="77777777">
        <w:tc>
          <w:tcPr>
            <w:tcW w:w="9639" w:type="dxa"/>
          </w:tcPr>
          <w:p w:rsidR="00CC59A7" w:rsidP="006162ED" w:rsidRDefault="00CC59A7" w14:paraId="30C3DD4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niektórych grup osób</w:t>
            </w:r>
          </w:p>
        </w:tc>
      </w:tr>
      <w:tr w:rsidRPr="009C54AE" w:rsidR="00CC59A7" w:rsidTr="006162ED" w14:paraId="30C3DD48" w14:textId="77777777">
        <w:tc>
          <w:tcPr>
            <w:tcW w:w="9639" w:type="dxa"/>
          </w:tcPr>
          <w:p w:rsidR="00CC59A7" w:rsidP="006162ED" w:rsidRDefault="00CC59A7" w14:paraId="30C3DD4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Pr="009C54AE" w:rsidR="00CC59A7" w:rsidTr="006162ED" w14:paraId="30C3DD4A" w14:textId="77777777">
        <w:tc>
          <w:tcPr>
            <w:tcW w:w="9639" w:type="dxa"/>
          </w:tcPr>
          <w:p w:rsidR="00CC59A7" w:rsidP="006162ED" w:rsidRDefault="00CC59A7" w14:paraId="30C3DD4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praw człowieka</w:t>
            </w:r>
          </w:p>
        </w:tc>
      </w:tr>
    </w:tbl>
    <w:p w:rsidRPr="009C54AE" w:rsidR="00CC59A7" w:rsidP="00CC59A7" w:rsidRDefault="00CC59A7" w14:paraId="30C3DD4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CC59A7" w:rsidP="00CC59A7" w:rsidRDefault="00CC59A7" w14:paraId="30C3DD4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Pr="009C54AE" w:rsidR="00CC59A7" w:rsidP="00CC59A7" w:rsidRDefault="00CC59A7" w14:paraId="30C3DD4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C59A7" w:rsidTr="006162ED" w14:paraId="30C3DD4F" w14:textId="77777777">
        <w:tc>
          <w:tcPr>
            <w:tcW w:w="9520" w:type="dxa"/>
          </w:tcPr>
          <w:p w:rsidRPr="009C54AE" w:rsidR="00CC59A7" w:rsidP="006162ED" w:rsidRDefault="00CC59A7" w14:paraId="30C3DD4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C59A7" w:rsidTr="006162ED" w14:paraId="30C3DD51" w14:textId="77777777">
        <w:tc>
          <w:tcPr>
            <w:tcW w:w="9520" w:type="dxa"/>
          </w:tcPr>
          <w:p w:rsidRPr="009C54AE" w:rsidR="00CC59A7" w:rsidP="006162ED" w:rsidRDefault="00CC59A7" w14:paraId="30C3DD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ONZ a prawa człowieka</w:t>
            </w:r>
          </w:p>
        </w:tc>
      </w:tr>
      <w:tr w:rsidRPr="009C54AE" w:rsidR="00CC59A7" w:rsidTr="006162ED" w14:paraId="30C3DD53" w14:textId="77777777">
        <w:tc>
          <w:tcPr>
            <w:tcW w:w="9520" w:type="dxa"/>
          </w:tcPr>
          <w:p w:rsidRPr="009C54AE" w:rsidR="00CC59A7" w:rsidP="006162ED" w:rsidRDefault="00CC59A7" w14:paraId="30C3DD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systemie Rady Europy</w:t>
            </w:r>
          </w:p>
        </w:tc>
      </w:tr>
      <w:tr w:rsidRPr="009C54AE" w:rsidR="00CC59A7" w:rsidTr="006162ED" w14:paraId="30C3DD55" w14:textId="77777777">
        <w:tc>
          <w:tcPr>
            <w:tcW w:w="9520" w:type="dxa"/>
          </w:tcPr>
          <w:p w:rsidRPr="009C54AE" w:rsidR="00CC59A7" w:rsidP="006162ED" w:rsidRDefault="00CC59A7" w14:paraId="30C3DD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Karnoprawna ochrona praw jednostki w prawie międzynarodowym</w:t>
            </w:r>
          </w:p>
        </w:tc>
      </w:tr>
      <w:tr w:rsidRPr="009C54AE" w:rsidR="00CC59A7" w:rsidTr="006162ED" w14:paraId="30C3DD57" w14:textId="77777777">
        <w:tc>
          <w:tcPr>
            <w:tcW w:w="9520" w:type="dxa"/>
          </w:tcPr>
          <w:p w:rsidRPr="009C54AE" w:rsidR="00CC59A7" w:rsidP="006162ED" w:rsidRDefault="00CC59A7" w14:paraId="30C3DD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prawo konfliktów zbrojnych</w:t>
            </w:r>
          </w:p>
        </w:tc>
      </w:tr>
      <w:tr w:rsidRPr="009C54AE" w:rsidR="00CC59A7" w:rsidTr="006162ED" w14:paraId="30C3DD59" w14:textId="77777777">
        <w:tc>
          <w:tcPr>
            <w:tcW w:w="9520" w:type="dxa"/>
          </w:tcPr>
          <w:p w:rsidRPr="009C54AE" w:rsidR="00CC59A7" w:rsidP="006162ED" w:rsidRDefault="00CC59A7" w14:paraId="30C3DD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polskim ładzie konstytucyjnym.</w:t>
            </w:r>
          </w:p>
        </w:tc>
      </w:tr>
      <w:tr w:rsidRPr="009C54AE" w:rsidR="00CC59A7" w:rsidTr="006162ED" w14:paraId="30C3DD5B" w14:textId="77777777">
        <w:tc>
          <w:tcPr>
            <w:tcW w:w="9520" w:type="dxa"/>
          </w:tcPr>
          <w:p w:rsidR="00CC59A7" w:rsidP="006162ED" w:rsidRDefault="00CC59A7" w14:paraId="30C3DD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pierwszej, drugiej i trzeciej generacji.</w:t>
            </w:r>
          </w:p>
        </w:tc>
      </w:tr>
      <w:tr w:rsidRPr="009C54AE" w:rsidR="00CC59A7" w:rsidTr="006162ED" w14:paraId="30C3DD5D" w14:textId="77777777">
        <w:tc>
          <w:tcPr>
            <w:tcW w:w="9520" w:type="dxa"/>
          </w:tcPr>
          <w:p w:rsidRPr="009C54AE" w:rsidR="00CC59A7" w:rsidP="006162ED" w:rsidRDefault="00CC59A7" w14:paraId="30C3DD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a prawa człowieka.</w:t>
            </w:r>
          </w:p>
        </w:tc>
      </w:tr>
    </w:tbl>
    <w:p w:rsidRPr="009C54AE" w:rsidR="00CC59A7" w:rsidP="00CC59A7" w:rsidRDefault="00CC59A7" w14:paraId="30C3DD5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C59A7" w:rsidP="00CC59A7" w:rsidRDefault="00CC59A7" w14:paraId="30C3DD5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CC59A7" w:rsidP="00CC59A7" w:rsidRDefault="00CC59A7" w14:paraId="30C3DD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06035" w:rsidR="00CC59A7" w:rsidP="062F3D66" w:rsidRDefault="00CC59A7" w14:paraId="30C3DD61" w14:textId="68C41229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sz w:val="20"/>
          <w:szCs w:val="20"/>
        </w:rPr>
      </w:pPr>
      <w:r w:rsidRPr="062F3D66" w:rsidR="00CC59A7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Wykład: wykład problemowy, wykład z prezentacją multimedialną</w:t>
      </w:r>
      <w:r w:rsidRPr="062F3D66" w:rsidR="322BA0F7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.</w:t>
      </w:r>
    </w:p>
    <w:p w:rsidRPr="00E06035" w:rsidR="00CC59A7" w:rsidP="062F3D66" w:rsidRDefault="00CC59A7" w14:paraId="30C3DD62" w14:textId="04DB43BC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sz w:val="20"/>
          <w:szCs w:val="20"/>
        </w:rPr>
      </w:pPr>
      <w:r w:rsidRPr="062F3D66" w:rsidR="00CC59A7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Ćwiczenia: analiza tekstów z dyskusją, praca w grupach, dyskusja</w:t>
      </w:r>
      <w:r w:rsidRPr="062F3D66" w:rsidR="55E9409C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.</w:t>
      </w:r>
    </w:p>
    <w:p w:rsidRPr="00E06035" w:rsidR="00CC59A7" w:rsidP="00CC59A7" w:rsidRDefault="00CC59A7" w14:paraId="30C3DD6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59A7" w:rsidP="00CC59A7" w:rsidRDefault="00CC59A7" w14:paraId="30C3DD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C59A7" w:rsidP="00CC59A7" w:rsidRDefault="00CC59A7" w14:paraId="30C3DD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CC59A7" w:rsidP="00CC59A7" w:rsidRDefault="00CC59A7" w14:paraId="30C3DD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C59A7" w:rsidP="00CC59A7" w:rsidRDefault="00CC59A7" w14:paraId="30C3DD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CC59A7" w:rsidP="00CC59A7" w:rsidRDefault="00CC59A7" w14:paraId="30C3DD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CC59A7" w:rsidTr="0C931757" w14:paraId="30C3DD71" w14:textId="77777777">
        <w:tc>
          <w:tcPr>
            <w:tcW w:w="1985" w:type="dxa"/>
            <w:tcMar/>
            <w:vAlign w:val="center"/>
          </w:tcPr>
          <w:p w:rsidRPr="009C54AE" w:rsidR="00CC59A7" w:rsidP="006162ED" w:rsidRDefault="00CC59A7" w14:paraId="30C3DD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CC59A7" w:rsidP="006162ED" w:rsidRDefault="00CC59A7" w14:paraId="30C3DD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C59A7" w:rsidP="006162ED" w:rsidRDefault="00CC59A7" w14:paraId="30C3DD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CC59A7" w:rsidP="006162ED" w:rsidRDefault="00CC59A7" w14:paraId="30C3DD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C59A7" w:rsidP="006162ED" w:rsidRDefault="00CC59A7" w14:paraId="30C3DD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CC59A7" w:rsidTr="0C931757" w14:paraId="30C3DD75" w14:textId="77777777">
        <w:tc>
          <w:tcPr>
            <w:tcW w:w="1985" w:type="dxa"/>
            <w:tcMar/>
          </w:tcPr>
          <w:p w:rsidRPr="009C54AE" w:rsidR="00CC59A7" w:rsidP="006162ED" w:rsidRDefault="00CC59A7" w14:paraId="30C3DD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tcMar/>
          </w:tcPr>
          <w:p w:rsidRPr="001F1D88" w:rsidR="00CC59A7" w:rsidP="0C931757" w:rsidRDefault="00CC59A7" w14:paraId="30C3DD73" w14:textId="564C710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</w:rPr>
              <w:t>Egzamin</w:t>
            </w:r>
            <w:r w:rsidRPr="0C931757" w:rsidR="46896E95">
              <w:rPr>
                <w:rFonts w:ascii="Corbel" w:hAnsi="Corbel"/>
                <w:b w:val="0"/>
                <w:bCs w:val="0"/>
              </w:rPr>
              <w:t>, zaliczenie ustne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CC59A7" w:rsidTr="0C931757" w14:paraId="30C3DD79" w14:textId="77777777">
        <w:tc>
          <w:tcPr>
            <w:tcW w:w="1985" w:type="dxa"/>
            <w:tcMar/>
          </w:tcPr>
          <w:p w:rsidRPr="009C54AE" w:rsidR="00CC59A7" w:rsidP="006162ED" w:rsidRDefault="00CC59A7" w14:paraId="30C3DD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Mar/>
          </w:tcPr>
          <w:p w:rsidRPr="009C54AE" w:rsidR="00CC59A7" w:rsidP="0C931757" w:rsidRDefault="00CC59A7" w14:paraId="30C3DD77" w14:textId="06166FA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</w:rPr>
              <w:t>Egzamin</w:t>
            </w:r>
            <w:r w:rsidRPr="0C931757" w:rsidR="5EF681AA">
              <w:rPr>
                <w:rFonts w:ascii="Corbel" w:hAnsi="Corbel"/>
                <w:b w:val="0"/>
                <w:bCs w:val="0"/>
              </w:rPr>
              <w:t>, zaliczenie ustne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CC59A7" w:rsidTr="0C931757" w14:paraId="30C3DD7D" w14:textId="77777777">
        <w:tc>
          <w:tcPr>
            <w:tcW w:w="1985" w:type="dxa"/>
            <w:tcMar/>
          </w:tcPr>
          <w:p w:rsidRPr="009C54AE" w:rsidR="00CC59A7" w:rsidP="006162ED" w:rsidRDefault="00CC59A7" w14:paraId="30C3DD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Mar/>
          </w:tcPr>
          <w:p w:rsidRPr="009C54AE" w:rsidR="00CC59A7" w:rsidP="0C931757" w:rsidRDefault="00CC59A7" w14:paraId="30C3DD7B" w14:textId="369CAF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CC59A7" w:rsidTr="0C931757" w14:paraId="30C3DD81" w14:textId="77777777">
        <w:tc>
          <w:tcPr>
            <w:tcW w:w="1985" w:type="dxa"/>
            <w:tcMar/>
          </w:tcPr>
          <w:p w:rsidRPr="009C54AE" w:rsidR="00CC59A7" w:rsidP="006162ED" w:rsidRDefault="00CC59A7" w14:paraId="30C3DD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Mar/>
          </w:tcPr>
          <w:p w:rsidRPr="009C54AE" w:rsidR="00CC59A7" w:rsidP="006162ED" w:rsidRDefault="00CC59A7" w14:paraId="30C3DD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CC59A7" w:rsidTr="0C931757" w14:paraId="30C3DD85" w14:textId="77777777">
        <w:tc>
          <w:tcPr>
            <w:tcW w:w="1985" w:type="dxa"/>
            <w:tcMar/>
          </w:tcPr>
          <w:p w:rsidRPr="009C54AE" w:rsidR="00CC59A7" w:rsidP="006162ED" w:rsidRDefault="00CC59A7" w14:paraId="30C3DD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Mar/>
          </w:tcPr>
          <w:p w:rsidRPr="009C54AE" w:rsidR="00CC59A7" w:rsidP="006162ED" w:rsidRDefault="00CC59A7" w14:paraId="30C3D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CC59A7" w:rsidP="006162ED" w:rsidRDefault="00CC59A7" w14:paraId="30C3DD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CC59A7" w:rsidP="00CC59A7" w:rsidRDefault="00CC59A7" w14:paraId="30C3DD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8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CC59A7" w:rsidP="00CC59A7" w:rsidRDefault="00CC59A7" w14:paraId="30C3DD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CC59A7" w:rsidTr="062F3D66" w14:paraId="30C3DD9C" w14:textId="77777777">
        <w:tc>
          <w:tcPr>
            <w:tcW w:w="9670" w:type="dxa"/>
            <w:tcMar/>
          </w:tcPr>
          <w:p w:rsidR="00CC59A7" w:rsidP="0C931757" w:rsidRDefault="00CC59A7" w14:paraId="30C3DD89" w14:textId="16A9314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Wykład: egzamin </w:t>
            </w:r>
            <w:r w:rsidRPr="0C931757" w:rsidR="333BCE83">
              <w:rPr>
                <w:rFonts w:ascii="Corbel" w:hAnsi="Corbel"/>
                <w:b w:val="0"/>
                <w:bCs w:val="0"/>
                <w:caps w:val="0"/>
                <w:smallCaps w:val="0"/>
              </w:rPr>
              <w:t>pisemny w formie 10 pytań opisowych</w:t>
            </w: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</w:p>
          <w:p w:rsidR="00CC59A7" w:rsidP="0C931757" w:rsidRDefault="00CC59A7" w14:paraId="30C3DD8A" w14:textId="201CDF4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5,0</w:t>
            </w:r>
            <w:r w:rsidRPr="0C931757" w:rsidR="33C000A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min. 9 pytań</w:t>
            </w:r>
          </w:p>
          <w:p w:rsidR="00CC59A7" w:rsidP="0C931757" w:rsidRDefault="00CC59A7" w14:paraId="30C3DD8B" w14:textId="7EBD12F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4,5</w:t>
            </w:r>
            <w:r w:rsidRPr="0C931757" w:rsidR="44EA2B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min 8 pytań</w:t>
            </w:r>
          </w:p>
          <w:p w:rsidR="00CC59A7" w:rsidP="0C931757" w:rsidRDefault="00CC59A7" w14:paraId="30C3DD8C" w14:textId="6240AFF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4,0</w:t>
            </w:r>
            <w:r w:rsidRPr="0C931757" w:rsidR="6D0C9D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</w:t>
            </w:r>
            <w:r w:rsidRPr="0C931757" w:rsidR="1534A9A6">
              <w:rPr>
                <w:rFonts w:ascii="Corbel" w:hAnsi="Corbel"/>
                <w:b w:val="0"/>
                <w:bCs w:val="0"/>
                <w:caps w:val="0"/>
                <w:smallCaps w:val="0"/>
              </w:rPr>
              <w:t>wyczerpująca</w:t>
            </w:r>
            <w:r w:rsidRPr="0C931757" w:rsidR="6D0C9D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odpowiedź na min. 7 pytań</w:t>
            </w:r>
          </w:p>
          <w:p w:rsidR="00CC59A7" w:rsidP="0C931757" w:rsidRDefault="00CC59A7" w14:paraId="30C3DD8D" w14:textId="7685F13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7B7BB510">
              <w:rPr>
                <w:rFonts w:ascii="Corbel" w:hAnsi="Corbel"/>
                <w:b w:val="0"/>
                <w:bCs w:val="0"/>
                <w:caps w:val="0"/>
                <w:smallCaps w:val="0"/>
              </w:rPr>
              <w:t>3</w:t>
            </w: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,5</w:t>
            </w:r>
            <w:r w:rsidRPr="0C931757" w:rsidR="2AA334A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</w:t>
            </w:r>
            <w:r w:rsidRPr="0C931757" w:rsidR="097FF077">
              <w:rPr>
                <w:rFonts w:ascii="Corbel" w:hAnsi="Corbel"/>
                <w:b w:val="0"/>
                <w:bCs w:val="0"/>
                <w:caps w:val="0"/>
                <w:smallCaps w:val="0"/>
              </w:rPr>
              <w:t>ca odpowiedź na min. 6 pytań</w:t>
            </w:r>
          </w:p>
          <w:p w:rsidR="00CC59A7" w:rsidP="0C931757" w:rsidRDefault="00CC59A7" w14:paraId="30C3DD8E" w14:textId="1F2653B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3,0</w:t>
            </w:r>
            <w:r w:rsidRPr="0C931757" w:rsidR="47E860E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min. 5 pytań</w:t>
            </w:r>
          </w:p>
          <w:p w:rsidR="00CC59A7" w:rsidP="006162ED" w:rsidRDefault="00CC59A7" w14:paraId="30C3DD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C59A7" w:rsidP="062F3D66" w:rsidRDefault="00CC59A7" w14:paraId="30C3DD90" w14:textId="66A9A31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Ćwiczenia: 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Warunkiem otrzymania pozytywnej oceny jest aktywne uczestnictwo w ćwiczeniach, 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przygotowanie </w:t>
            </w:r>
            <w:r w:rsidRPr="062F3D66" w:rsidR="60756E7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wystąpienia nt. </w:t>
            </w:r>
            <w:r w:rsidRPr="062F3D66" w:rsidR="74AE81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</w:t>
            </w:r>
            <w:r w:rsidRPr="062F3D66" w:rsidR="60756E7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ktualnych przypadków naruszeń praw człowieka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zaliczenie </w:t>
            </w:r>
            <w:r w:rsidRPr="062F3D66" w:rsidR="31B73A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ustne materiału z ćwiczeń</w:t>
            </w:r>
            <w:r w:rsidRPr="062F3D66" w:rsidR="00CC59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</w:p>
          <w:p w:rsidR="00CC59A7" w:rsidP="0C931757" w:rsidRDefault="00CC59A7" w14:paraId="30C3DD91" w14:textId="65955DB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5,0</w:t>
            </w:r>
            <w:r w:rsidRPr="0C931757" w:rsidR="078C5D8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C931757" w:rsidR="25F7F5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- wyczerpująca odpowiedź na </w:t>
            </w:r>
            <w:r w:rsidRPr="0C931757" w:rsidR="267C27D4">
              <w:rPr>
                <w:rFonts w:ascii="Corbel" w:hAnsi="Corbel"/>
                <w:b w:val="0"/>
                <w:bCs w:val="0"/>
                <w:caps w:val="0"/>
                <w:smallCaps w:val="0"/>
              </w:rPr>
              <w:t>cztery</w:t>
            </w:r>
            <w:r w:rsidRPr="0C931757" w:rsidR="25F7F5B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pytania</w:t>
            </w:r>
          </w:p>
          <w:p w:rsidR="00CC59A7" w:rsidP="0C931757" w:rsidRDefault="00CC59A7" w14:paraId="30C3DD92" w14:textId="3FC2A20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4,5</w:t>
            </w:r>
            <w:r w:rsidRPr="0C931757" w:rsidR="16896BF2">
              <w:rPr>
                <w:rFonts w:ascii="Corbel" w:hAnsi="Corbel"/>
                <w:b w:val="0"/>
                <w:bCs w:val="0"/>
                <w:caps w:val="0"/>
                <w:smallCaps w:val="0"/>
              </w:rPr>
              <w:t>- wyczerpująca odpowiedź na trzy pytania i na jedno częściowo</w:t>
            </w:r>
          </w:p>
          <w:p w:rsidR="00CC59A7" w:rsidP="0C931757" w:rsidRDefault="00CC59A7" w14:paraId="30C3DD93" w14:textId="00EF712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4,0</w:t>
            </w:r>
            <w:r w:rsidRPr="0C931757" w:rsidR="79016DA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</w:t>
            </w:r>
            <w:r w:rsidRPr="0C931757" w:rsidR="03A211D3">
              <w:rPr>
                <w:rFonts w:ascii="Corbel" w:hAnsi="Corbel"/>
                <w:b w:val="0"/>
                <w:bCs w:val="0"/>
                <w:caps w:val="0"/>
                <w:smallCaps w:val="0"/>
              </w:rPr>
              <w:t>trzy pytania</w:t>
            </w:r>
          </w:p>
          <w:p w:rsidR="00CC59A7" w:rsidP="0C931757" w:rsidRDefault="00CC59A7" w14:paraId="30C3DD94" w14:textId="46BFBD7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3,5</w:t>
            </w:r>
            <w:r w:rsidRPr="0C931757" w:rsidR="52717BF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dwa pytania i na </w:t>
            </w:r>
            <w:r w:rsidRPr="0C931757" w:rsidR="356BB979">
              <w:rPr>
                <w:rFonts w:ascii="Corbel" w:hAnsi="Corbel"/>
                <w:b w:val="0"/>
                <w:bCs w:val="0"/>
                <w:caps w:val="0"/>
                <w:smallCaps w:val="0"/>
              </w:rPr>
              <w:t>jedno częściowo</w:t>
            </w:r>
          </w:p>
          <w:p w:rsidR="00CC59A7" w:rsidP="0C931757" w:rsidRDefault="00CC59A7" w14:paraId="30C3DD95" w14:textId="3A49047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>3,0</w:t>
            </w:r>
            <w:r w:rsidRPr="0C931757" w:rsidR="031492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wyczerpująca odpowiedź na </w:t>
            </w:r>
            <w:r w:rsidRPr="0C931757" w:rsidR="0D0BB71F">
              <w:rPr>
                <w:rFonts w:ascii="Corbel" w:hAnsi="Corbel"/>
                <w:b w:val="0"/>
                <w:bCs w:val="0"/>
                <w:caps w:val="0"/>
                <w:smallCaps w:val="0"/>
              </w:rPr>
              <w:t>dwa</w:t>
            </w:r>
            <w:r w:rsidRPr="0C931757" w:rsidR="031492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pytania</w:t>
            </w:r>
          </w:p>
          <w:p w:rsidR="00CC59A7" w:rsidP="006162ED" w:rsidRDefault="00CC59A7" w14:paraId="30C3DD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C59A7" w:rsidP="006162ED" w:rsidRDefault="00CC59A7" w14:paraId="30C3D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303DA" w:rsidR="00CC59A7" w:rsidP="006162ED" w:rsidRDefault="00CC59A7" w14:paraId="30C3DD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:rsidRPr="009C54AE" w:rsidR="00CC59A7" w:rsidP="006162ED" w:rsidRDefault="00CC59A7" w14:paraId="30C3DD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CC59A7" w:rsidP="006162ED" w:rsidRDefault="00CC59A7" w14:paraId="30C3DD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CC59A7" w:rsidP="006162ED" w:rsidRDefault="00CC59A7" w14:paraId="30C3DD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CC59A7" w:rsidP="00CC59A7" w:rsidRDefault="00CC59A7" w14:paraId="30C3DD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9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CC59A7" w:rsidP="00CC59A7" w:rsidRDefault="00CC59A7" w14:paraId="30C3DD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CC59A7" w:rsidTr="006162ED" w14:paraId="30C3DDA2" w14:textId="77777777">
        <w:tc>
          <w:tcPr>
            <w:tcW w:w="4962" w:type="dxa"/>
            <w:vAlign w:val="center"/>
          </w:tcPr>
          <w:p w:rsidRPr="009C54AE" w:rsidR="00CC59A7" w:rsidP="006162ED" w:rsidRDefault="00CC59A7" w14:paraId="30C3DDA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C59A7" w:rsidP="006162ED" w:rsidRDefault="00CC59A7" w14:paraId="30C3DD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CC59A7" w:rsidTr="006162ED" w14:paraId="30C3DDA5" w14:textId="77777777">
        <w:tc>
          <w:tcPr>
            <w:tcW w:w="4962" w:type="dxa"/>
          </w:tcPr>
          <w:p w:rsidRPr="009C54AE" w:rsidR="00CC59A7" w:rsidP="006162ED" w:rsidRDefault="00CC59A7" w14:paraId="30C3DD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C59A7" w:rsidP="006162ED" w:rsidRDefault="00CC59A7" w14:paraId="30C3DD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C59A7" w:rsidTr="006162ED" w14:paraId="30C3DDA9" w14:textId="77777777">
        <w:tc>
          <w:tcPr>
            <w:tcW w:w="4962" w:type="dxa"/>
          </w:tcPr>
          <w:p w:rsidRPr="009C54AE" w:rsidR="00CC59A7" w:rsidP="006162ED" w:rsidRDefault="00CC59A7" w14:paraId="30C3DD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C59A7" w:rsidP="006162ED" w:rsidRDefault="00CC59A7" w14:paraId="30C3DD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C59A7" w:rsidP="006162ED" w:rsidRDefault="00CC59A7" w14:paraId="30C3DD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C59A7" w:rsidTr="006162ED" w14:paraId="30C3DDAD" w14:textId="77777777">
        <w:tc>
          <w:tcPr>
            <w:tcW w:w="4962" w:type="dxa"/>
          </w:tcPr>
          <w:p w:rsidRPr="009C54AE" w:rsidR="00CC59A7" w:rsidP="006162ED" w:rsidRDefault="00CC59A7" w14:paraId="30C3DD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C59A7" w:rsidP="006162ED" w:rsidRDefault="00CC59A7" w14:paraId="30C3DD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C59A7" w:rsidP="006162ED" w:rsidRDefault="00CC59A7" w14:paraId="30C3DD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CC59A7" w:rsidTr="006162ED" w14:paraId="30C3DDB0" w14:textId="77777777">
        <w:tc>
          <w:tcPr>
            <w:tcW w:w="4962" w:type="dxa"/>
          </w:tcPr>
          <w:p w:rsidRPr="009C54AE" w:rsidR="00CC59A7" w:rsidP="006162ED" w:rsidRDefault="00CC59A7" w14:paraId="30C3DD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C59A7" w:rsidP="006162ED" w:rsidRDefault="00CC59A7" w14:paraId="30C3DD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CC59A7" w:rsidTr="006162ED" w14:paraId="30C3DDB3" w14:textId="77777777">
        <w:tc>
          <w:tcPr>
            <w:tcW w:w="4962" w:type="dxa"/>
          </w:tcPr>
          <w:p w:rsidRPr="009C54AE" w:rsidR="00CC59A7" w:rsidP="006162ED" w:rsidRDefault="00CC59A7" w14:paraId="30C3DD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C59A7" w:rsidP="006162ED" w:rsidRDefault="00CC59A7" w14:paraId="30C3DD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CC59A7" w:rsidP="00CC59A7" w:rsidRDefault="00CC59A7" w14:paraId="30C3DDB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CC59A7" w:rsidP="00CC59A7" w:rsidRDefault="00CC59A7" w14:paraId="30C3DD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CC59A7" w:rsidP="00CC59A7" w:rsidRDefault="00CC59A7" w14:paraId="30C3DDB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CC59A7" w:rsidTr="006162ED" w14:paraId="30C3DDBA" w14:textId="77777777">
        <w:trPr>
          <w:trHeight w:val="397"/>
        </w:trPr>
        <w:tc>
          <w:tcPr>
            <w:tcW w:w="3544" w:type="dxa"/>
          </w:tcPr>
          <w:p w:rsidRPr="009C54AE" w:rsidR="00CC59A7" w:rsidP="006162ED" w:rsidRDefault="00CC59A7" w14:paraId="30C3DD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CC59A7" w:rsidP="006162ED" w:rsidRDefault="00CC59A7" w14:paraId="30C3DD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CC59A7" w:rsidTr="006162ED" w14:paraId="30C3DDBD" w14:textId="77777777">
        <w:trPr>
          <w:trHeight w:val="397"/>
        </w:trPr>
        <w:tc>
          <w:tcPr>
            <w:tcW w:w="3544" w:type="dxa"/>
          </w:tcPr>
          <w:p w:rsidRPr="009C54AE" w:rsidR="00CC59A7" w:rsidP="006162ED" w:rsidRDefault="00CC59A7" w14:paraId="30C3DD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CC59A7" w:rsidP="006162ED" w:rsidRDefault="00CC59A7" w14:paraId="30C3DD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CC59A7" w:rsidP="00CC59A7" w:rsidRDefault="00CC59A7" w14:paraId="30C3DDB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CC59A7" w:rsidP="00CC59A7" w:rsidRDefault="00CC59A7" w14:paraId="30C3DD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CC59A7" w:rsidTr="062F3D66" w14:paraId="30C3DDC5" w14:textId="77777777">
        <w:trPr>
          <w:trHeight w:val="397"/>
        </w:trPr>
        <w:tc>
          <w:tcPr>
            <w:tcW w:w="7513" w:type="dxa"/>
            <w:tcMar/>
          </w:tcPr>
          <w:p w:rsidRPr="002303DA" w:rsidR="00CC59A7" w:rsidP="006162ED" w:rsidRDefault="00CC59A7" w14:paraId="30C3DD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303DA" w:rsidR="00CC59A7" w:rsidP="062F3D66" w:rsidRDefault="00CC59A7" w14:paraId="30C3DDC2" w14:textId="3B38603B">
            <w:pPr>
              <w:pStyle w:val="Normalny"/>
              <w:spacing w:after="0" w:line="240" w:lineRule="auto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Brzozowski W., </w:t>
            </w:r>
            <w:proofErr w:type="spellStart"/>
            <w:r w:rsidRPr="062F3D66" w:rsidR="00CC59A7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A., Wiącek M., </w:t>
            </w:r>
            <w:r w:rsidRPr="062F3D66" w:rsidR="00CC59A7">
              <w:rPr>
                <w:rFonts w:ascii="Corbel" w:hAnsi="Corbel"/>
                <w:i w:val="1"/>
                <w:iCs w:val="1"/>
                <w:sz w:val="24"/>
                <w:szCs w:val="24"/>
              </w:rPr>
              <w:t>Prawa człowieka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>, Warszawa 2018</w:t>
            </w:r>
            <w:r w:rsidRPr="062F3D66" w:rsidR="4988086D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CC59A7" w:rsidP="006162ED" w:rsidRDefault="00CC59A7" w14:paraId="30C3DD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CC59A7" w:rsidTr="062F3D66" w14:paraId="30C3DDD6" w14:textId="77777777">
        <w:trPr>
          <w:trHeight w:val="397"/>
        </w:trPr>
        <w:tc>
          <w:tcPr>
            <w:tcW w:w="7513" w:type="dxa"/>
            <w:tcMar/>
          </w:tcPr>
          <w:p w:rsidRPr="002303DA" w:rsidR="00CC59A7" w:rsidP="006162ED" w:rsidRDefault="00CC59A7" w14:paraId="30C3DD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C931757" w:rsidR="00CC59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2303DA" w:rsidR="00CC59A7" w:rsidP="062F3D66" w:rsidRDefault="00CC59A7" w14:paraId="30C3DDD1" w14:textId="31DEC8B9">
            <w:pPr>
              <w:pStyle w:val="Normalny"/>
              <w:shd w:val="clear" w:color="auto" w:fill="FFFFFF" w:themeFill="background1"/>
              <w:spacing w:after="0"/>
              <w:ind w:left="0"/>
              <w:outlineLvl w:val="0"/>
              <w:rPr>
                <w:rFonts w:ascii="Calibri" w:hAnsi="Calibri" w:eastAsia="Calibri" w:cs="Times New Roman"/>
                <w:spacing w:val="-4"/>
                <w:sz w:val="24"/>
                <w:szCs w:val="24"/>
              </w:rPr>
            </w:pPr>
            <w:r w:rsidRPr="002303DA" w:rsidR="00CC59A7">
              <w:rPr>
                <w:rFonts w:ascii="Corbel" w:hAnsi="Corbel"/>
                <w:spacing w:val="-4"/>
                <w:sz w:val="24"/>
                <w:szCs w:val="24"/>
              </w:rPr>
              <w:t xml:space="preserve">Koba L., Wacławczyk W. (red.), </w:t>
            </w:r>
            <w:r w:rsidRPr="062F3D66" w:rsidR="00CC59A7">
              <w:rPr>
                <w:rFonts w:ascii="Corbel" w:hAnsi="Corbel"/>
                <w:i w:val="1"/>
                <w:iCs w:val="1"/>
                <w:spacing w:val="-4"/>
                <w:sz w:val="24"/>
                <w:szCs w:val="24"/>
              </w:rPr>
              <w:t xml:space="preserve">Prawa człowieka. </w:t>
            </w:r>
            <w:r w:rsidRPr="062F3D66" w:rsidR="4FEE9ED1">
              <w:rPr>
                <w:rFonts w:ascii="Corbel" w:hAnsi="Corbel"/>
                <w:i w:val="1"/>
                <w:iCs w:val="1"/>
                <w:spacing w:val="-4"/>
                <w:sz w:val="24"/>
                <w:szCs w:val="24"/>
              </w:rPr>
              <w:t>W</w:t>
            </w:r>
            <w:r w:rsidRPr="062F3D66" w:rsidR="00CC59A7">
              <w:rPr>
                <w:rFonts w:ascii="Corbel" w:hAnsi="Corbel"/>
                <w:i w:val="1"/>
                <w:iCs w:val="1"/>
                <w:spacing w:val="-4"/>
                <w:sz w:val="24"/>
                <w:szCs w:val="24"/>
              </w:rPr>
              <w:t>ybrane zagadnienia i problemy</w:t>
            </w:r>
            <w:r w:rsidRPr="002303DA" w:rsidR="00CC59A7">
              <w:rPr>
                <w:rFonts w:ascii="Corbel" w:hAnsi="Corbel"/>
                <w:spacing w:val="-4"/>
                <w:sz w:val="24"/>
                <w:szCs w:val="24"/>
              </w:rPr>
              <w:t>, Warszawa 2009.</w:t>
            </w:r>
          </w:p>
          <w:p w:rsidR="00CC59A7" w:rsidP="062F3D66" w:rsidRDefault="00CC59A7" w14:paraId="30C3DDD2" w14:textId="629F568A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r w:rsidRPr="062F3D66" w:rsidR="00CC59A7">
              <w:rPr>
                <w:rFonts w:ascii="Corbel" w:hAnsi="Corbel"/>
                <w:sz w:val="24"/>
                <w:szCs w:val="24"/>
              </w:rPr>
              <w:t>Żarna</w:t>
            </w:r>
            <w:r w:rsidRPr="062F3D66" w:rsidR="22F816C4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 w:rsidR="00CC59A7">
              <w:rPr>
                <w:rFonts w:ascii="Corbel" w:hAnsi="Corbel"/>
                <w:i w:val="1"/>
                <w:iCs w:val="1"/>
                <w:sz w:val="24"/>
                <w:szCs w:val="24"/>
              </w:rPr>
              <w:t>Bezpieczeństwo – prawa człowieka, stosunki międzynarodowe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>, t. I, Rzeszów, 2019</w:t>
            </w:r>
            <w:r w:rsidRPr="062F3D66" w:rsidR="0FBEE639">
              <w:rPr>
                <w:rFonts w:ascii="Corbel" w:hAnsi="Corbel"/>
                <w:sz w:val="24"/>
                <w:szCs w:val="24"/>
              </w:rPr>
              <w:t>.</w:t>
            </w:r>
          </w:p>
          <w:p w:rsidRPr="002303DA" w:rsidR="00CC59A7" w:rsidP="062F3D66" w:rsidRDefault="00CC59A7" w14:paraId="30C3DDD3" w14:textId="4AA7239E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62F3D66" w:rsidR="00CC59A7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 w:rsidR="00CC59A7">
              <w:rPr>
                <w:rFonts w:ascii="Corbel" w:hAnsi="Corbel"/>
                <w:sz w:val="24"/>
                <w:szCs w:val="24"/>
              </w:rPr>
              <w:t>-Biały</w:t>
            </w:r>
            <w:r w:rsidRPr="062F3D66" w:rsidR="27A80C7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 w:rsidR="00CC59A7">
              <w:rPr>
                <w:rFonts w:ascii="Corbel" w:hAnsi="Corbel"/>
                <w:i w:val="1"/>
                <w:iCs w:val="1"/>
                <w:sz w:val="24"/>
                <w:szCs w:val="24"/>
              </w:rPr>
              <w:t>Bezpieczeństwo – prawa człowieka, stosunki międzynarodowe,</w:t>
            </w:r>
            <w:r w:rsidRPr="062F3D66" w:rsidR="00CC59A7">
              <w:rPr>
                <w:rFonts w:ascii="Corbel" w:hAnsi="Corbel"/>
                <w:sz w:val="24"/>
                <w:szCs w:val="24"/>
              </w:rPr>
              <w:t xml:space="preserve"> t. II, Rzeszów, 2019</w:t>
            </w:r>
            <w:r w:rsidRPr="062F3D66" w:rsidR="135CECD6">
              <w:rPr>
                <w:rFonts w:ascii="Corbel" w:hAnsi="Corbel"/>
                <w:sz w:val="24"/>
                <w:szCs w:val="24"/>
              </w:rPr>
              <w:t>.</w:t>
            </w:r>
          </w:p>
          <w:p w:rsidR="383B5AA5" w:rsidP="062F3D66" w:rsidRDefault="383B5AA5" w14:paraId="6621AF7D" w14:textId="35BADFA4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Malczyńska</w:t>
            </w:r>
            <w:proofErr w:type="spellEnd"/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-Biały</w:t>
            </w:r>
            <w:r w:rsidRPr="062F3D66" w:rsidR="46E64682">
              <w:rPr>
                <w:rFonts w:ascii="Corbel" w:hAnsi="Corbel" w:eastAsia="Calibri" w:cs="Times New Roman"/>
                <w:sz w:val="24"/>
                <w:szCs w:val="24"/>
              </w:rPr>
              <w:t xml:space="preserve"> M.</w:t>
            </w:r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, Żarna</w:t>
            </w:r>
            <w:r w:rsidRPr="062F3D66" w:rsidR="55DB12A8">
              <w:rPr>
                <w:rFonts w:ascii="Corbel" w:hAnsi="Corbel" w:eastAsia="Calibri" w:cs="Times New Roman"/>
                <w:sz w:val="24"/>
                <w:szCs w:val="24"/>
              </w:rPr>
              <w:t xml:space="preserve"> K.</w:t>
            </w:r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 xml:space="preserve"> (red.), </w:t>
            </w:r>
            <w:r w:rsidRPr="062F3D66" w:rsidR="0404CDD4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Prawa człowieka i ich ochrona</w:t>
            </w:r>
            <w:r w:rsidRPr="062F3D66" w:rsidR="0404CDD4">
              <w:rPr>
                <w:rFonts w:ascii="Corbel" w:hAnsi="Corbel" w:eastAsia="Calibri" w:cs="Times New Roman"/>
                <w:sz w:val="24"/>
                <w:szCs w:val="24"/>
              </w:rPr>
              <w:t>, Rzeszów 2018.</w:t>
            </w:r>
          </w:p>
          <w:p w:rsidR="383B5AA5" w:rsidP="062F3D66" w:rsidRDefault="383B5AA5" w14:paraId="047CB02C" w14:textId="0267B36A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Malczyńska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-Biały</w:t>
            </w:r>
            <w:r w:rsidRPr="062F3D66" w:rsidR="0E938403">
              <w:rPr>
                <w:rFonts w:ascii="Corbel" w:hAnsi="Corbel" w:eastAsia="Calibri" w:cs="Times New Roman"/>
                <w:sz w:val="24"/>
                <w:szCs w:val="24"/>
              </w:rPr>
              <w:t xml:space="preserve"> M.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, Żarna</w:t>
            </w:r>
            <w:r w:rsidRPr="062F3D66" w:rsidR="3FC08524">
              <w:rPr>
                <w:rFonts w:ascii="Corbel" w:hAnsi="Corbel" w:eastAsia="Calibri" w:cs="Times New Roman"/>
                <w:sz w:val="24"/>
                <w:szCs w:val="24"/>
              </w:rPr>
              <w:t xml:space="preserve"> K.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 xml:space="preserve"> (red.), </w:t>
            </w:r>
            <w:r w:rsidRPr="062F3D66" w:rsidR="3ABAC335">
              <w:rPr>
                <w:rFonts w:ascii="Corbel" w:hAnsi="Corbel" w:eastAsia="Calibri" w:cs="Times New Roman"/>
                <w:i w:val="1"/>
                <w:iCs w:val="1"/>
                <w:sz w:val="24"/>
                <w:szCs w:val="24"/>
              </w:rPr>
              <w:t>Naruszenia praw człowieka we współczesnym świecie</w:t>
            </w:r>
            <w:r w:rsidRPr="062F3D66" w:rsidR="3ABAC335">
              <w:rPr>
                <w:rFonts w:ascii="Corbel" w:hAnsi="Corbel" w:eastAsia="Calibri" w:cs="Times New Roman"/>
                <w:sz w:val="24"/>
                <w:szCs w:val="24"/>
              </w:rPr>
              <w:t>, Rzeszów 2018.</w:t>
            </w:r>
          </w:p>
          <w:p w:rsidRPr="002303DA" w:rsidR="00CC59A7" w:rsidP="0C931757" w:rsidRDefault="00CC59A7" w14:paraId="30C3DDD4" w14:textId="77777777" w14:noSpellErr="1">
            <w:pPr>
              <w:pStyle w:val="Normalny"/>
              <w:spacing w:after="0"/>
              <w:ind w:left="0"/>
              <w:rPr>
                <w:rFonts w:ascii="Calibri" w:hAnsi="Calibri" w:eastAsia="Calibri" w:cs="Times New Roman"/>
                <w:sz w:val="24"/>
                <w:szCs w:val="24"/>
              </w:rPr>
            </w:pPr>
          </w:p>
          <w:p w:rsidRPr="009C54AE" w:rsidR="00CC59A7" w:rsidP="006162ED" w:rsidRDefault="00CC59A7" w14:paraId="30C3DD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CC59A7" w:rsidP="00CC59A7" w:rsidRDefault="00CC59A7" w14:paraId="30C3DDD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C59A7" w:rsidP="00CC59A7" w:rsidRDefault="00CC59A7" w14:paraId="30C3DDD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:rsidR="00CC59A7" w:rsidP="00CC59A7" w:rsidRDefault="00CC59A7" w14:paraId="30C3DDDA" w14:textId="77777777"/>
    <w:p w:rsidR="00E04A1A" w:rsidP="00CC59A7" w:rsidRDefault="00E04A1A" w14:paraId="30C3DDDB" w14:textId="77777777">
      <w:pPr>
        <w:spacing w:line="240" w:lineRule="auto"/>
        <w:jc w:val="right"/>
      </w:pPr>
    </w:p>
    <w:sectPr w:rsidR="00E04A1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F78" w:rsidP="0009620A" w:rsidRDefault="00B77F78" w14:paraId="62D304FF" w14:textId="77777777">
      <w:pPr>
        <w:spacing w:after="0" w:line="240" w:lineRule="auto"/>
      </w:pPr>
      <w:r>
        <w:separator/>
      </w:r>
    </w:p>
  </w:endnote>
  <w:endnote w:type="continuationSeparator" w:id="0">
    <w:p w:rsidR="00B77F78" w:rsidP="0009620A" w:rsidRDefault="00B77F78" w14:paraId="6E80100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F78" w:rsidP="0009620A" w:rsidRDefault="00B77F78" w14:paraId="61A888D8" w14:textId="77777777">
      <w:pPr>
        <w:spacing w:after="0" w:line="240" w:lineRule="auto"/>
      </w:pPr>
      <w:r>
        <w:separator/>
      </w:r>
    </w:p>
  </w:footnote>
  <w:footnote w:type="continuationSeparator" w:id="0">
    <w:p w:rsidR="00B77F78" w:rsidP="0009620A" w:rsidRDefault="00B77F78" w14:paraId="453729DA" w14:textId="77777777">
      <w:pPr>
        <w:spacing w:after="0" w:line="240" w:lineRule="auto"/>
      </w:pPr>
      <w:r>
        <w:continuationSeparator/>
      </w:r>
    </w:p>
  </w:footnote>
  <w:footnote w:id="1">
    <w:p w:rsidR="00CC59A7" w:rsidP="00CC59A7" w:rsidRDefault="00CC59A7" w14:paraId="30C3DDE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273"/>
    <w:rsid w:val="00056AD7"/>
    <w:rsid w:val="0009620A"/>
    <w:rsid w:val="000A06EE"/>
    <w:rsid w:val="000A27AD"/>
    <w:rsid w:val="002821E1"/>
    <w:rsid w:val="00285E69"/>
    <w:rsid w:val="002C4FAE"/>
    <w:rsid w:val="00650A9A"/>
    <w:rsid w:val="00686AEF"/>
    <w:rsid w:val="009F2273"/>
    <w:rsid w:val="00A64B29"/>
    <w:rsid w:val="00B77F78"/>
    <w:rsid w:val="00BB5FBC"/>
    <w:rsid w:val="00C64166"/>
    <w:rsid w:val="00CC59A7"/>
    <w:rsid w:val="00D26A7E"/>
    <w:rsid w:val="00DA2BD6"/>
    <w:rsid w:val="00DC0BF6"/>
    <w:rsid w:val="00E04A1A"/>
    <w:rsid w:val="00E06035"/>
    <w:rsid w:val="00E206B9"/>
    <w:rsid w:val="00FC5D35"/>
    <w:rsid w:val="0122FBD8"/>
    <w:rsid w:val="015BCC43"/>
    <w:rsid w:val="031492F7"/>
    <w:rsid w:val="03A211D3"/>
    <w:rsid w:val="0404CDD4"/>
    <w:rsid w:val="04936D05"/>
    <w:rsid w:val="062F3D66"/>
    <w:rsid w:val="078C5D85"/>
    <w:rsid w:val="097FF077"/>
    <w:rsid w:val="0AD1B756"/>
    <w:rsid w:val="0C187A49"/>
    <w:rsid w:val="0C931757"/>
    <w:rsid w:val="0D0BB71F"/>
    <w:rsid w:val="0D610D41"/>
    <w:rsid w:val="0E938403"/>
    <w:rsid w:val="0FBEE639"/>
    <w:rsid w:val="1108DC0C"/>
    <w:rsid w:val="135CECD6"/>
    <w:rsid w:val="1534A9A6"/>
    <w:rsid w:val="16896BF2"/>
    <w:rsid w:val="197F896E"/>
    <w:rsid w:val="1B1CB92F"/>
    <w:rsid w:val="1CFAF22F"/>
    <w:rsid w:val="1EFBD8C6"/>
    <w:rsid w:val="22F816C4"/>
    <w:rsid w:val="23787A2D"/>
    <w:rsid w:val="25F7F5B2"/>
    <w:rsid w:val="267C27D4"/>
    <w:rsid w:val="26C2C390"/>
    <w:rsid w:val="27A80C76"/>
    <w:rsid w:val="2AA334A4"/>
    <w:rsid w:val="2DAD4E9A"/>
    <w:rsid w:val="2F881868"/>
    <w:rsid w:val="2FAAA1E3"/>
    <w:rsid w:val="31467244"/>
    <w:rsid w:val="31B73AB6"/>
    <w:rsid w:val="31D9A539"/>
    <w:rsid w:val="322BA0F7"/>
    <w:rsid w:val="333BCE83"/>
    <w:rsid w:val="33C000A5"/>
    <w:rsid w:val="356BB979"/>
    <w:rsid w:val="383B5AA5"/>
    <w:rsid w:val="3ABAC335"/>
    <w:rsid w:val="3CDB9516"/>
    <w:rsid w:val="3D927B31"/>
    <w:rsid w:val="3FC08524"/>
    <w:rsid w:val="417D3E15"/>
    <w:rsid w:val="4436E067"/>
    <w:rsid w:val="44EA2BA7"/>
    <w:rsid w:val="46896E95"/>
    <w:rsid w:val="46E64682"/>
    <w:rsid w:val="47E860E5"/>
    <w:rsid w:val="4866F80D"/>
    <w:rsid w:val="4988086D"/>
    <w:rsid w:val="49C8F0CB"/>
    <w:rsid w:val="4E4298C0"/>
    <w:rsid w:val="4FEE9ED1"/>
    <w:rsid w:val="52717BFB"/>
    <w:rsid w:val="55DB12A8"/>
    <w:rsid w:val="55E9409C"/>
    <w:rsid w:val="5EF681AA"/>
    <w:rsid w:val="5F08AA31"/>
    <w:rsid w:val="6069814C"/>
    <w:rsid w:val="60756E70"/>
    <w:rsid w:val="631B60B2"/>
    <w:rsid w:val="65108C65"/>
    <w:rsid w:val="6793F77C"/>
    <w:rsid w:val="68482D27"/>
    <w:rsid w:val="69F66654"/>
    <w:rsid w:val="69FBCC5E"/>
    <w:rsid w:val="6CB79185"/>
    <w:rsid w:val="6D0C9DFE"/>
    <w:rsid w:val="72C96C9A"/>
    <w:rsid w:val="74AE81EE"/>
    <w:rsid w:val="79016DA4"/>
    <w:rsid w:val="7A053E1D"/>
    <w:rsid w:val="7B7BB510"/>
    <w:rsid w:val="7C708C49"/>
    <w:rsid w:val="7CF59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DCB0"/>
  <w15:docId w15:val="{AEF3D815-CCBA-4FD2-B4E2-41AAC6AFB3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9620A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62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20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9620A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20A"/>
    <w:rPr>
      <w:vertAlign w:val="superscript"/>
    </w:rPr>
  </w:style>
  <w:style w:type="paragraph" w:styleId="Punktygwne" w:customStyle="1">
    <w:name w:val="Punkty główne"/>
    <w:basedOn w:val="Normalny"/>
    <w:rsid w:val="000962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0962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0962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0962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0962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09620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0962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20A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0A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09620A"/>
    <w:rPr>
      <w:rFonts w:ascii="Calibri" w:hAnsi="Calibri" w:eastAsia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BD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A2BD6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BD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A2BD6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A2BD6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05981F-1519-4591-9A1A-C9CE50EDF913}"/>
</file>

<file path=customXml/itemProps2.xml><?xml version="1.0" encoding="utf-8"?>
<ds:datastoreItem xmlns:ds="http://schemas.openxmlformats.org/officeDocument/2006/customXml" ds:itemID="{1343A44A-181F-4EBD-9ACD-4E11F2166487}"/>
</file>

<file path=customXml/itemProps3.xml><?xml version="1.0" encoding="utf-8"?>
<ds:datastoreItem xmlns:ds="http://schemas.openxmlformats.org/officeDocument/2006/customXml" ds:itemID="{9957A624-AED1-446E-BA0C-358363D576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Kuca Paweł</cp:lastModifiedBy>
  <cp:revision>16</cp:revision>
  <dcterms:created xsi:type="dcterms:W3CDTF">2020-10-17T21:11:00Z</dcterms:created>
  <dcterms:modified xsi:type="dcterms:W3CDTF">2021-11-14T08:49:09Z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